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0A87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E464C"/>
          <w:spacing w:val="0"/>
          <w:kern w:val="0"/>
          <w:sz w:val="33"/>
          <w:szCs w:val="33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E464C"/>
          <w:spacing w:val="0"/>
          <w:kern w:val="0"/>
          <w:sz w:val="33"/>
          <w:szCs w:val="33"/>
          <w:shd w:val="clear" w:fill="FFFFFF"/>
          <w:lang w:val="en-US" w:eastAsia="zh-CN" w:bidi="ar"/>
        </w:rPr>
        <w:t>晋江市晋兴职业中专学校2025-2028学年学生校服采购项目</w:t>
      </w:r>
    </w:p>
    <w:p w14:paraId="14EBDDD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E464C"/>
          <w:spacing w:val="0"/>
          <w:sz w:val="33"/>
          <w:szCs w:val="33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E464C"/>
          <w:spacing w:val="0"/>
          <w:kern w:val="0"/>
          <w:sz w:val="33"/>
          <w:szCs w:val="33"/>
          <w:shd w:val="clear" w:fill="FFFFFF"/>
          <w:lang w:val="en-US" w:eastAsia="zh-CN" w:bidi="ar"/>
        </w:rPr>
        <w:t>结果公告</w:t>
      </w:r>
    </w:p>
    <w:p w14:paraId="3DDF7CD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一、项目编号：</w:t>
      </w:r>
      <w:r>
        <w:rPr>
          <w:rStyle w:val="7"/>
          <w:rFonts w:hint="eastAsia" w:cs="宋体"/>
          <w:b w:val="0"/>
          <w:bCs w:val="0"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eastAsia="zh-CN"/>
        </w:rPr>
        <w:t>FJSZXD-QZ20250507</w:t>
      </w:r>
    </w:p>
    <w:p w14:paraId="5E0575D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二、项目名称：</w:t>
      </w:r>
      <w:r>
        <w:rPr>
          <w:rStyle w:val="7"/>
          <w:rFonts w:hint="eastAsia" w:cs="宋体"/>
          <w:b w:val="0"/>
          <w:bCs w:val="0"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eastAsia="zh-CN"/>
        </w:rPr>
        <w:t>晋江市晋兴职业中专学校2025-2028学年学生校服采购项目</w:t>
      </w:r>
    </w:p>
    <w:p w14:paraId="557A3CD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三、采购结果</w:t>
      </w:r>
    </w:p>
    <w:tbl>
      <w:tblPr>
        <w:tblStyle w:val="5"/>
        <w:tblW w:w="1065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6"/>
        <w:gridCol w:w="4996"/>
        <w:gridCol w:w="1974"/>
        <w:gridCol w:w="1323"/>
      </w:tblGrid>
      <w:tr w14:paraId="519E67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tblHeader/>
        </w:trPr>
        <w:tc>
          <w:tcPr>
            <w:tcW w:w="23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436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供应商名称</w:t>
            </w:r>
          </w:p>
        </w:tc>
        <w:tc>
          <w:tcPr>
            <w:tcW w:w="49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7C0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供应商地址</w:t>
            </w:r>
          </w:p>
        </w:tc>
        <w:tc>
          <w:tcPr>
            <w:tcW w:w="19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0FF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中标（成交）金额</w:t>
            </w:r>
          </w:p>
        </w:tc>
        <w:tc>
          <w:tcPr>
            <w:tcW w:w="13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E8F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评审总得分</w:t>
            </w:r>
          </w:p>
        </w:tc>
      </w:tr>
      <w:tr w14:paraId="685F2F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23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978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福建森鸿服装有限公司</w:t>
            </w:r>
          </w:p>
        </w:tc>
        <w:tc>
          <w:tcPr>
            <w:tcW w:w="49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C9B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福建省泉州市石狮市宝盖镇宝盖科技园锦峰路67号</w:t>
            </w:r>
          </w:p>
        </w:tc>
        <w:tc>
          <w:tcPr>
            <w:tcW w:w="19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986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1612800.00元</w:t>
            </w:r>
          </w:p>
        </w:tc>
        <w:tc>
          <w:tcPr>
            <w:tcW w:w="13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6AE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97.98</w:t>
            </w:r>
          </w:p>
        </w:tc>
      </w:tr>
    </w:tbl>
    <w:p w14:paraId="67ED3BF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四、主要标的信息</w:t>
      </w:r>
    </w:p>
    <w:p w14:paraId="707E624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采购包1(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eastAsia="zh-CN"/>
        </w:rPr>
        <w:t>晋江市晋兴职业中专学校2025-2028学年学生校服采购项目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):</w:t>
      </w:r>
      <w:bookmarkStart w:id="0" w:name="_GoBack"/>
      <w:bookmarkEnd w:id="0"/>
    </w:p>
    <w:p w14:paraId="534C362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>货物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类（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eastAsia="zh-CN"/>
        </w:rPr>
        <w:t>福建森鸿服装有限公司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）</w:t>
      </w:r>
    </w:p>
    <w:tbl>
      <w:tblPr>
        <w:tblStyle w:val="5"/>
        <w:tblW w:w="1065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843"/>
        <w:gridCol w:w="1927"/>
        <w:gridCol w:w="1707"/>
        <w:gridCol w:w="981"/>
        <w:gridCol w:w="935"/>
        <w:gridCol w:w="751"/>
        <w:gridCol w:w="645"/>
        <w:gridCol w:w="773"/>
        <w:gridCol w:w="1193"/>
      </w:tblGrid>
      <w:tr w14:paraId="7F8ED9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Header/>
        </w:trPr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1A1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8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D2D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9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9ED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7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DFA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报价明细内容</w:t>
            </w:r>
          </w:p>
        </w:tc>
        <w:tc>
          <w:tcPr>
            <w:tcW w:w="9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FE1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品牌</w:t>
            </w:r>
          </w:p>
        </w:tc>
        <w:tc>
          <w:tcPr>
            <w:tcW w:w="9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27F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规格</w:t>
            </w:r>
          </w:p>
          <w:p w14:paraId="65683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型号</w:t>
            </w:r>
          </w:p>
        </w:tc>
        <w:tc>
          <w:tcPr>
            <w:tcW w:w="7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268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2C2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7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972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单价(元)</w:t>
            </w:r>
          </w:p>
        </w:tc>
        <w:tc>
          <w:tcPr>
            <w:tcW w:w="11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473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金额(元)</w:t>
            </w:r>
          </w:p>
        </w:tc>
      </w:tr>
      <w:tr w14:paraId="377182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5BD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1-1</w:t>
            </w:r>
          </w:p>
        </w:tc>
        <w:tc>
          <w:tcPr>
            <w:tcW w:w="8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BA3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服装</w:t>
            </w:r>
          </w:p>
        </w:tc>
        <w:tc>
          <w:tcPr>
            <w:tcW w:w="19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1DF2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夏装短袖T恤</w:t>
            </w:r>
          </w:p>
        </w:tc>
        <w:tc>
          <w:tcPr>
            <w:tcW w:w="17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6AD3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夏装短袖T恤</w:t>
            </w:r>
          </w:p>
        </w:tc>
        <w:tc>
          <w:tcPr>
            <w:tcW w:w="9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9D4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皮皮熊</w:t>
            </w:r>
          </w:p>
        </w:tc>
        <w:tc>
          <w:tcPr>
            <w:tcW w:w="9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FED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按量体</w:t>
            </w:r>
          </w:p>
        </w:tc>
        <w:tc>
          <w:tcPr>
            <w:tcW w:w="7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98F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9600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444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7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814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40.00</w:t>
            </w:r>
          </w:p>
        </w:tc>
        <w:tc>
          <w:tcPr>
            <w:tcW w:w="11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04E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384000.00</w:t>
            </w:r>
          </w:p>
        </w:tc>
      </w:tr>
      <w:tr w14:paraId="00C05B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B85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1-1</w:t>
            </w:r>
          </w:p>
        </w:tc>
        <w:tc>
          <w:tcPr>
            <w:tcW w:w="8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506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服装</w:t>
            </w:r>
          </w:p>
        </w:tc>
        <w:tc>
          <w:tcPr>
            <w:tcW w:w="19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44FC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夏装长裤</w:t>
            </w:r>
          </w:p>
        </w:tc>
        <w:tc>
          <w:tcPr>
            <w:tcW w:w="17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E833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夏装长裤</w:t>
            </w:r>
          </w:p>
        </w:tc>
        <w:tc>
          <w:tcPr>
            <w:tcW w:w="9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0EE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皮皮熊</w:t>
            </w:r>
          </w:p>
        </w:tc>
        <w:tc>
          <w:tcPr>
            <w:tcW w:w="9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372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按量体</w:t>
            </w:r>
          </w:p>
        </w:tc>
        <w:tc>
          <w:tcPr>
            <w:tcW w:w="7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15D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9600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553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7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649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32.00</w:t>
            </w:r>
          </w:p>
        </w:tc>
        <w:tc>
          <w:tcPr>
            <w:tcW w:w="11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005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307200.00</w:t>
            </w:r>
          </w:p>
        </w:tc>
      </w:tr>
      <w:tr w14:paraId="75252E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62B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1-1</w:t>
            </w:r>
          </w:p>
        </w:tc>
        <w:tc>
          <w:tcPr>
            <w:tcW w:w="8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D25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服装</w:t>
            </w:r>
          </w:p>
        </w:tc>
        <w:tc>
          <w:tcPr>
            <w:tcW w:w="19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F4D7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冬装外套</w:t>
            </w:r>
          </w:p>
        </w:tc>
        <w:tc>
          <w:tcPr>
            <w:tcW w:w="17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2DB1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冬装外套</w:t>
            </w:r>
          </w:p>
        </w:tc>
        <w:tc>
          <w:tcPr>
            <w:tcW w:w="9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FCE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皮皮熊</w:t>
            </w:r>
          </w:p>
        </w:tc>
        <w:tc>
          <w:tcPr>
            <w:tcW w:w="9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73D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按量体</w:t>
            </w:r>
          </w:p>
        </w:tc>
        <w:tc>
          <w:tcPr>
            <w:tcW w:w="7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AD0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9600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B5F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7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68A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52.00</w:t>
            </w:r>
          </w:p>
        </w:tc>
        <w:tc>
          <w:tcPr>
            <w:tcW w:w="11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9B2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499200.00</w:t>
            </w:r>
          </w:p>
        </w:tc>
      </w:tr>
      <w:tr w14:paraId="5C67D1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858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1-1</w:t>
            </w:r>
          </w:p>
        </w:tc>
        <w:tc>
          <w:tcPr>
            <w:tcW w:w="8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61A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服装</w:t>
            </w:r>
          </w:p>
        </w:tc>
        <w:tc>
          <w:tcPr>
            <w:tcW w:w="19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7E40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冬装长裤</w:t>
            </w:r>
          </w:p>
        </w:tc>
        <w:tc>
          <w:tcPr>
            <w:tcW w:w="17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30F5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冬装长裤</w:t>
            </w:r>
          </w:p>
        </w:tc>
        <w:tc>
          <w:tcPr>
            <w:tcW w:w="9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4D9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皮皮熊</w:t>
            </w:r>
          </w:p>
        </w:tc>
        <w:tc>
          <w:tcPr>
            <w:tcW w:w="9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B8B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按量体</w:t>
            </w:r>
          </w:p>
        </w:tc>
        <w:tc>
          <w:tcPr>
            <w:tcW w:w="7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5C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9600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465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7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F83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44.00</w:t>
            </w:r>
          </w:p>
        </w:tc>
        <w:tc>
          <w:tcPr>
            <w:tcW w:w="11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C99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422400.00</w:t>
            </w:r>
          </w:p>
        </w:tc>
      </w:tr>
    </w:tbl>
    <w:p w14:paraId="76734A5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五、评审</w:t>
      </w:r>
      <w:r>
        <w:rPr>
          <w:rStyle w:val="7"/>
          <w:rFonts w:hint="eastAsia" w:cs="宋体"/>
          <w:b/>
          <w:bCs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>小组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名单：</w:t>
      </w:r>
    </w:p>
    <w:tbl>
      <w:tblPr>
        <w:tblStyle w:val="5"/>
        <w:tblW w:w="1063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9081"/>
      </w:tblGrid>
      <w:tr w14:paraId="424875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90" w:hRule="atLeast"/>
        </w:trPr>
        <w:tc>
          <w:tcPr>
            <w:tcW w:w="15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6C0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评审小组</w:t>
            </w:r>
          </w:p>
        </w:tc>
        <w:tc>
          <w:tcPr>
            <w:tcW w:w="90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5E5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李莲莲、吴梅燕、李智灵、张培源、余思源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、林心妍、向吉、黄一波、陈申春、陈利煌、张玉红、罗加辉、张二路</w:t>
            </w:r>
          </w:p>
        </w:tc>
      </w:tr>
    </w:tbl>
    <w:p w14:paraId="627502F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六、代理服务收费标准及金额：</w:t>
      </w:r>
    </w:p>
    <w:p w14:paraId="4D26DBA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代理服务费用收取对象：中标/成交供应商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val="en-US" w:eastAsia="zh-Hans"/>
        </w:rPr>
        <w:t>①参照国家计委（计价格[2002]1980号）文件规定按差额定率累进法计算：100万以下按1.5％；100万-500万按1.1%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eastAsia="zh-CN"/>
        </w:rPr>
        <w:t>（如若招标代理服务费不足5000元，则按5000元计取）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val="en-US" w:eastAsia="zh-Hans"/>
        </w:rPr>
        <w:t>；②成交人在领取成交通知书前，以现金或转账方式提交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。</w:t>
      </w:r>
    </w:p>
    <w:p w14:paraId="62D8432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代理服务费收费金额：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>2.1741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万元</w:t>
      </w:r>
    </w:p>
    <w:p w14:paraId="120A8A5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七、公告期限</w:t>
      </w:r>
    </w:p>
    <w:p w14:paraId="428CFF4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自本公告发布之日起1个工作日。</w:t>
      </w:r>
    </w:p>
    <w:p w14:paraId="635F372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八、其他补充事宜</w:t>
      </w:r>
      <w:r>
        <w:rPr>
          <w:rStyle w:val="7"/>
          <w:rFonts w:hint="eastAsia" w:cs="宋体"/>
          <w:b/>
          <w:bCs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无</w:t>
      </w:r>
      <w:r>
        <w:rPr>
          <w:rFonts w:hint="eastAsia" w:cs="宋体"/>
          <w:b w:val="0"/>
          <w:bCs w:val="0"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eastAsia="zh-CN"/>
        </w:rPr>
        <w:t>。</w:t>
      </w:r>
    </w:p>
    <w:p w14:paraId="4DEEDED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九、凡对本次公告内容提出询问，请按以下方式联系。</w:t>
      </w:r>
    </w:p>
    <w:p w14:paraId="1B99178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1.采购单位信息</w:t>
      </w:r>
    </w:p>
    <w:p w14:paraId="368FA2F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名称：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  <w:t>晋江市晋兴职业中专学校</w:t>
      </w:r>
    </w:p>
    <w:p w14:paraId="533E95E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地址：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福建省晋江市磁灶镇大宅村顺发路32号</w:t>
      </w:r>
    </w:p>
    <w:p w14:paraId="50A1168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联系方式：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余老师、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0595-85855253</w:t>
      </w:r>
    </w:p>
    <w:p w14:paraId="2E2A26E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2.采购机构信息</w:t>
      </w:r>
    </w:p>
    <w:p w14:paraId="0555505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名称：福建省臻信达项目管理有限公司</w:t>
      </w:r>
    </w:p>
    <w:p w14:paraId="3AB02F3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地址：泉州市丰泽区坪山路野兔云谷综合产业园4层4702</w:t>
      </w:r>
    </w:p>
    <w:p w14:paraId="136353D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>陈女士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059522683717</w:t>
      </w:r>
    </w:p>
    <w:p w14:paraId="45DE14A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420" w:rightChars="200" w:firstLine="48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福建省臻信达项目管理有限公司</w:t>
      </w:r>
    </w:p>
    <w:p w14:paraId="4D338F3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420" w:rightChars="200" w:firstLine="48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2025年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>07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6日</w:t>
      </w:r>
    </w:p>
    <w:sectPr>
      <w:pgSz w:w="11906" w:h="16838"/>
      <w:pgMar w:top="1020" w:right="42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77E7B"/>
    <w:rsid w:val="5D3A6DC2"/>
    <w:rsid w:val="72EC6569"/>
    <w:rsid w:val="73ED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687</Words>
  <Characters>877</Characters>
  <Lines>0</Lines>
  <Paragraphs>0</Paragraphs>
  <TotalTime>6</TotalTime>
  <ScaleCrop>false</ScaleCrop>
  <LinksUpToDate>false</LinksUpToDate>
  <CharactersWithSpaces>877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2025-07-16T08:15:00Z</dcterms:created>
  <dc:creator>Administrator</dc:creator>
  <cp:lastModifiedBy>余思源</cp:lastModifiedBy>
  <dcterms:modified xsi:type="dcterms:W3CDTF">2025-07-16T10:27:41Z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eyJoZGlkIjoiODgzOWMzYjM3OWVjOTZiYzFjOTJmM2QwYTM2OTJhZDAiLCJ1c2VySWQiOiIxNTEwMjA3NzA2In0=</vt:lpwstr>
  </property>
  <property fmtid="{D5CDD505-2E9C-101B-9397-08002B2CF9AE}" pid="4" name="ICV">
    <vt:lpwstr>9114B700DEED40DC9D08BC1C0C5CB018_13</vt:lpwstr>
  </property>
</Properties>
</file>