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05E80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晋江市晋兴职业中专学校无人机操控与维护专业实训设备采购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项目方案</w:t>
      </w:r>
      <w:r>
        <w:rPr>
          <w:rFonts w:hint="eastAsia" w:ascii="宋体" w:hAnsi="宋体" w:cs="宋体"/>
          <w:b/>
          <w:bCs/>
          <w:sz w:val="36"/>
          <w:szCs w:val="36"/>
        </w:rPr>
        <w:t>征集公告</w:t>
      </w:r>
    </w:p>
    <w:p w14:paraId="179B4FBC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一、采购人：晋江市晋兴职业中专学校</w:t>
      </w:r>
    </w:p>
    <w:p w14:paraId="61204242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地址：晋江市磁灶镇</w:t>
      </w:r>
      <w:r>
        <w:rPr>
          <w:rFonts w:hint="eastAsia" w:ascii="宋体" w:hAnsi="宋体" w:eastAsia="宋体" w:cs="宋体"/>
          <w:sz w:val="24"/>
          <w:lang w:eastAsia="zh-CN"/>
        </w:rPr>
        <w:t>大宅</w:t>
      </w:r>
      <w:r>
        <w:rPr>
          <w:rFonts w:hint="eastAsia" w:ascii="宋体" w:hAnsi="宋体" w:eastAsia="宋体" w:cs="宋体"/>
          <w:sz w:val="24"/>
        </w:rPr>
        <w:t>村</w:t>
      </w:r>
      <w:r>
        <w:rPr>
          <w:rFonts w:hint="eastAsia" w:ascii="宋体" w:hAnsi="宋体" w:eastAsia="宋体" w:cs="宋体"/>
          <w:sz w:val="24"/>
          <w:lang w:eastAsia="zh-CN"/>
        </w:rPr>
        <w:t>顺发路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2号</w:t>
      </w:r>
    </w:p>
    <w:p w14:paraId="4EC2DAFF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林老师15860399373</w:t>
      </w:r>
    </w:p>
    <w:p w14:paraId="7274959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邮箱：</w:t>
      </w:r>
      <w:r>
        <w:rPr>
          <w:rFonts w:hint="eastAsia" w:ascii="宋体" w:hAnsi="宋体" w:eastAsia="宋体" w:cs="宋体"/>
          <w:sz w:val="24"/>
          <w:u w:val="single"/>
        </w:rPr>
        <w:t xml:space="preserve"> 673051853@qq.com</w:t>
      </w:r>
    </w:p>
    <w:p w14:paraId="61E55AE1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二、采购项目名称：晋江市晋兴职业中专学校无人机操控与维护专业实训设备采购</w:t>
      </w:r>
    </w:p>
    <w:p w14:paraId="42388D2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采购项目编号：JXZFCG202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0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</w:p>
    <w:p w14:paraId="3092E05D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三、公告期限：202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日至202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日</w:t>
      </w:r>
    </w:p>
    <w:p w14:paraId="3451DC88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四、采购项目情况：</w:t>
      </w:r>
    </w:p>
    <w:tbl>
      <w:tblPr>
        <w:tblStyle w:val="7"/>
        <w:tblW w:w="0" w:type="auto"/>
        <w:tblInd w:w="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842"/>
        <w:gridCol w:w="1462"/>
        <w:gridCol w:w="2191"/>
      </w:tblGrid>
      <w:tr w14:paraId="04F2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12" w:type="dxa"/>
            <w:vAlign w:val="center"/>
          </w:tcPr>
          <w:p w14:paraId="701009CD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货物服务名称</w:t>
            </w:r>
          </w:p>
        </w:tc>
        <w:tc>
          <w:tcPr>
            <w:tcW w:w="1842" w:type="dxa"/>
            <w:vAlign w:val="center"/>
          </w:tcPr>
          <w:p w14:paraId="0A461625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462" w:type="dxa"/>
            <w:vAlign w:val="center"/>
          </w:tcPr>
          <w:p w14:paraId="773C9B37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2191" w:type="dxa"/>
            <w:vAlign w:val="center"/>
          </w:tcPr>
          <w:p w14:paraId="23A47DC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采购预算</w:t>
            </w:r>
          </w:p>
        </w:tc>
      </w:tr>
      <w:tr w14:paraId="18C3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112" w:type="dxa"/>
            <w:vAlign w:val="center"/>
          </w:tcPr>
          <w:p w14:paraId="01DC30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无人机操控与维护专业实训设备采购</w:t>
            </w:r>
          </w:p>
        </w:tc>
        <w:tc>
          <w:tcPr>
            <w:tcW w:w="1842" w:type="dxa"/>
            <w:vAlign w:val="center"/>
          </w:tcPr>
          <w:p w14:paraId="471CF34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</w:t>
            </w:r>
          </w:p>
        </w:tc>
        <w:tc>
          <w:tcPr>
            <w:tcW w:w="1462" w:type="dxa"/>
            <w:vAlign w:val="center"/>
          </w:tcPr>
          <w:p w14:paraId="357A86AC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191" w:type="dxa"/>
            <w:vAlign w:val="center"/>
          </w:tcPr>
          <w:p w14:paraId="2C45910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98万元</w:t>
            </w:r>
          </w:p>
        </w:tc>
      </w:tr>
      <w:tr w14:paraId="2777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112" w:type="dxa"/>
            <w:vAlign w:val="center"/>
          </w:tcPr>
          <w:p w14:paraId="57E0524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说  明</w:t>
            </w:r>
          </w:p>
        </w:tc>
        <w:tc>
          <w:tcPr>
            <w:tcW w:w="5495" w:type="dxa"/>
            <w:gridSpan w:val="3"/>
            <w:vAlign w:val="center"/>
          </w:tcPr>
          <w:p w14:paraId="77D6870D"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各供应商应当符合相应的资质要求，根据建设内容和要求提供建设方案。</w:t>
            </w:r>
          </w:p>
        </w:tc>
      </w:tr>
    </w:tbl>
    <w:p w14:paraId="63236879">
      <w:pPr>
        <w:rPr>
          <w:rFonts w:ascii="宋体" w:hAnsi="宋体" w:eastAsia="宋体" w:cs="宋体"/>
          <w:sz w:val="24"/>
        </w:rPr>
      </w:pPr>
    </w:p>
    <w:p w14:paraId="02F5B5E1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  <w:t>请各供应商按照</w:t>
      </w:r>
      <w:r>
        <w:rPr>
          <w:rFonts w:hint="eastAsia" w:cstheme="minorBidi"/>
          <w:b w:val="0"/>
          <w:kern w:val="2"/>
          <w:sz w:val="24"/>
          <w:szCs w:val="24"/>
          <w:lang w:val="en-US" w:eastAsia="zh-CN" w:bidi="ar-SA"/>
        </w:rPr>
        <w:t>项目预算，自行做好设备采购方案，形成方案文本及采购清单。</w:t>
      </w:r>
    </w:p>
    <w:p w14:paraId="6F2943AC">
      <w:pPr>
        <w:numPr>
          <w:ilvl w:val="0"/>
          <w:numId w:val="1"/>
        </w:numPr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方案文件提交截止时间：202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宋体" w:hAnsi="宋体" w:eastAsia="宋体" w:cs="宋体"/>
          <w:sz w:val="24"/>
          <w:lang w:val="en-US" w:eastAsia="zh-CN"/>
        </w:rPr>
        <w:t>17:00</w:t>
      </w:r>
      <w:r>
        <w:rPr>
          <w:rFonts w:hint="eastAsia" w:ascii="宋体" w:hAnsi="宋体" w:eastAsia="宋体" w:cs="宋体"/>
          <w:sz w:val="24"/>
        </w:rPr>
        <w:t>前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5765787C">
      <w:pPr>
        <w:numPr>
          <w:ilvl w:val="0"/>
          <w:numId w:val="1"/>
        </w:numPr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  <w:lang w:eastAsia="zh-CN"/>
        </w:rPr>
        <w:t>提交办法：联系采购</w:t>
      </w:r>
      <w:r>
        <w:rPr>
          <w:rFonts w:hint="eastAsia" w:ascii="宋体" w:hAnsi="宋体" w:eastAsia="宋体" w:cs="宋体"/>
          <w:sz w:val="24"/>
        </w:rPr>
        <w:t>项目联系人，或将方案文本及企业资质证明发送至指定邮箱。</w:t>
      </w:r>
    </w:p>
    <w:p w14:paraId="2176CEC8">
      <w:pPr>
        <w:numPr>
          <w:ilvl w:val="0"/>
          <w:numId w:val="1"/>
        </w:numPr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  <w:lang w:eastAsia="zh-CN"/>
        </w:rPr>
        <w:t>根据</w:t>
      </w:r>
      <w:r>
        <w:rPr>
          <w:rFonts w:hint="eastAsia" w:ascii="宋体" w:hAnsi="宋体" w:eastAsia="宋体" w:cs="宋体"/>
          <w:sz w:val="24"/>
        </w:rPr>
        <w:t>收集方案</w:t>
      </w:r>
      <w:r>
        <w:rPr>
          <w:rFonts w:hint="eastAsia" w:ascii="宋体" w:hAnsi="宋体" w:eastAsia="宋体" w:cs="宋体"/>
          <w:sz w:val="24"/>
          <w:lang w:eastAsia="zh-CN"/>
        </w:rPr>
        <w:t>的情况</w:t>
      </w:r>
      <w:r>
        <w:rPr>
          <w:rFonts w:hint="eastAsia" w:ascii="宋体" w:hAnsi="宋体" w:eastAsia="宋体" w:cs="宋体"/>
          <w:sz w:val="24"/>
        </w:rPr>
        <w:t>学校将组织方案评审，请各供应商派代表阐述方案，时间另行通知。</w:t>
      </w:r>
    </w:p>
    <w:p w14:paraId="1B03B500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其余未尽事项另行通知。</w:t>
      </w:r>
    </w:p>
    <w:p w14:paraId="5CCED49F">
      <w:pPr>
        <w:spacing w:line="360" w:lineRule="auto"/>
        <w:ind w:left="5040" w:leftChars="2400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晋江市晋兴职业中专学校</w:t>
      </w:r>
    </w:p>
    <w:p w14:paraId="0DC8A3B8">
      <w:pPr>
        <w:spacing w:line="360" w:lineRule="auto"/>
        <w:ind w:firstLine="5400" w:firstLineChars="225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AB99C"/>
    <w:multiLevelType w:val="singleLevel"/>
    <w:tmpl w:val="477AB99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40"/>
    <w:rsid w:val="000530D3"/>
    <w:rsid w:val="00174140"/>
    <w:rsid w:val="00814917"/>
    <w:rsid w:val="00957F67"/>
    <w:rsid w:val="00A147B8"/>
    <w:rsid w:val="00AB71DD"/>
    <w:rsid w:val="00E771DB"/>
    <w:rsid w:val="063C3F1F"/>
    <w:rsid w:val="0C760625"/>
    <w:rsid w:val="16F70B84"/>
    <w:rsid w:val="18EF2641"/>
    <w:rsid w:val="1CC200B5"/>
    <w:rsid w:val="1E580DC1"/>
    <w:rsid w:val="201841D9"/>
    <w:rsid w:val="2DD05AFB"/>
    <w:rsid w:val="309857E4"/>
    <w:rsid w:val="310E5F3F"/>
    <w:rsid w:val="36B85E2F"/>
    <w:rsid w:val="47461E69"/>
    <w:rsid w:val="49333D25"/>
    <w:rsid w:val="531E71EE"/>
    <w:rsid w:val="54431836"/>
    <w:rsid w:val="56213163"/>
    <w:rsid w:val="5A502D2A"/>
    <w:rsid w:val="5C2876C1"/>
    <w:rsid w:val="5E203E1A"/>
    <w:rsid w:val="5EB16551"/>
    <w:rsid w:val="61A9360A"/>
    <w:rsid w:val="61EE1B3B"/>
    <w:rsid w:val="62300399"/>
    <w:rsid w:val="6754329C"/>
    <w:rsid w:val="6A625498"/>
    <w:rsid w:val="6B80467D"/>
    <w:rsid w:val="6F155D42"/>
    <w:rsid w:val="751E2237"/>
    <w:rsid w:val="7A7D3A6C"/>
    <w:rsid w:val="7AD80D31"/>
    <w:rsid w:val="7C0E6296"/>
    <w:rsid w:val="7F7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426</Characters>
  <Lines>10</Lines>
  <Paragraphs>2</Paragraphs>
  <TotalTime>2</TotalTime>
  <ScaleCrop>false</ScaleCrop>
  <LinksUpToDate>false</LinksUpToDate>
  <CharactersWithSpaces>429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2023-02-06T03:13:00Z</dcterms:created>
  <dc:creator>QQ25527667</dc:creator>
  <cp:lastModifiedBy>余思源</cp:lastModifiedBy>
  <dcterms:modified xsi:type="dcterms:W3CDTF">2025-05-29T12:58:00Z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eyJoZGlkIjoiYjY4Mzk3NTI4YTg3NDVlYWVhODdiNGNmMDVhMDRjMzkiLCJ1c2VySWQiOiIyNTk5ODk3NTcifQ==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9B340658525D412DA70D288D867349C1_13</vt:lpwstr>
  </property>
</Properties>
</file>